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jc w:val="center"/>
        <w:rPr>
          <w:rFonts w:ascii="Arial" w:hAnsi="Arial" w:cs="Arial"/>
          <w:b/>
          <w:sz w:val="22"/>
          <w:szCs w:val="22"/>
        </w:rPr>
      </w:pPr>
      <w:r>
        <w:rPr/>
        <w:drawing>
          <wp:inline distT="0" distB="0" distL="0" distR="0">
            <wp:extent cx="4276725" cy="885825"/>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rcRect l="-7" t="-36" r="-7" b="-36"/>
                    <a:stretch>
                      <a:fillRect/>
                    </a:stretch>
                  </pic:blipFill>
                  <pic:spPr bwMode="auto">
                    <a:xfrm>
                      <a:off x="0" y="0"/>
                      <a:ext cx="4276725" cy="885825"/>
                    </a:xfrm>
                    <a:prstGeom prst="rect">
                      <a:avLst/>
                    </a:prstGeom>
                    <a:solidFill>
                      <a:srgbClr val="ffffff"/>
                    </a:solidFill>
                  </pic:spPr>
                </pic:pic>
              </a:graphicData>
            </a:graphic>
          </wp:inline>
        </w:drawing>
      </w:r>
    </w:p>
    <w:p>
      <w:pPr>
        <w:pStyle w:val="Header"/>
        <w:numPr>
          <w:ilvl w:val="0"/>
          <w:numId w:val="0"/>
        </w:numPr>
        <w:outlineLvl w:val="0"/>
        <w:rPr>
          <w:rFonts w:ascii="Arial" w:hAnsi="Arial" w:cs="Arial"/>
          <w:b/>
          <w:sz w:val="20"/>
          <w:szCs w:val="22"/>
        </w:rPr>
      </w:pPr>
      <w:r>
        <w:rPr>
          <w:rFonts w:cs="Arial" w:ascii="Arial" w:hAnsi="Arial"/>
          <w:b/>
          <w:sz w:val="20"/>
          <w:szCs w:val="22"/>
        </w:rPr>
      </w:r>
    </w:p>
    <w:p>
      <w:pPr>
        <w:pStyle w:val="Header"/>
        <w:numPr>
          <w:ilvl w:val="0"/>
          <w:numId w:val="0"/>
        </w:numPr>
        <w:outlineLvl w:val="0"/>
        <w:rPr/>
      </w:pPr>
      <w:r>
        <w:rPr>
          <w:rFonts w:cs="Arial" w:ascii="Arial" w:hAnsi="Arial"/>
          <w:b/>
          <w:sz w:val="20"/>
        </w:rPr>
        <w:t xml:space="preserve">Broadband Forum Liaison to: </w:t>
      </w:r>
    </w:p>
    <w:p>
      <w:pPr>
        <w:pStyle w:val="Normal"/>
        <w:suppressAutoHyphens w:val="false"/>
        <w:spacing w:before="0" w:after="0"/>
        <w:rPr>
          <w:rFonts w:ascii="Arial" w:hAnsi="Arial" w:cs="Arial"/>
          <w:sz w:val="20"/>
        </w:rPr>
      </w:pPr>
      <w:r>
        <w:rPr>
          <w:rFonts w:cs="Arial" w:ascii="Arial" w:hAnsi="Arial"/>
          <w:sz w:val="20"/>
        </w:rPr>
        <w:t xml:space="preserve">Kent Watsen, IETF NETMOD WG Co-Chair, </w:t>
      </w:r>
      <w:hyperlink r:id="rId3">
        <w:r>
          <w:rPr>
            <w:rStyle w:val="Hyperlink"/>
            <w:rFonts w:cs="Arial" w:ascii="Arial" w:hAnsi="Arial"/>
            <w:sz w:val="20"/>
          </w:rPr>
          <w:t>kent+ietf@watsen.net</w:t>
        </w:r>
      </w:hyperlink>
    </w:p>
    <w:p>
      <w:pPr>
        <w:pStyle w:val="Normal"/>
        <w:suppressAutoHyphens w:val="false"/>
        <w:spacing w:before="0" w:after="0"/>
        <w:rPr>
          <w:rFonts w:ascii="Arial" w:hAnsi="Arial" w:cs="Arial"/>
          <w:sz w:val="20"/>
        </w:rPr>
      </w:pPr>
      <w:r>
        <w:rPr>
          <w:rFonts w:cs="Arial" w:ascii="Arial" w:hAnsi="Arial"/>
          <w:sz w:val="20"/>
        </w:rPr>
        <w:t xml:space="preserve">Lou Berger, IETF NETMOD WG Co-Chair, </w:t>
      </w:r>
      <w:hyperlink r:id="rId4">
        <w:r>
          <w:rPr>
            <w:rStyle w:val="Hyperlink"/>
            <w:rFonts w:cs="Arial" w:ascii="Arial" w:hAnsi="Arial"/>
            <w:sz w:val="20"/>
          </w:rPr>
          <w:t>lberger@labn.net</w:t>
        </w:r>
      </w:hyperlink>
    </w:p>
    <w:p>
      <w:pPr>
        <w:pStyle w:val="Normal"/>
        <w:numPr>
          <w:ilvl w:val="0"/>
          <w:numId w:val="0"/>
        </w:numPr>
        <w:outlineLvl w:val="0"/>
        <w:rPr>
          <w:rFonts w:ascii="Arial" w:hAnsi="Arial" w:cs="Arial"/>
          <w:b/>
          <w:sz w:val="20"/>
        </w:rPr>
      </w:pPr>
      <w:r>
        <w:rPr>
          <w:rFonts w:cs="Arial" w:ascii="Arial" w:hAnsi="Arial"/>
          <w:b/>
          <w:sz w:val="20"/>
        </w:rPr>
        <w:t xml:space="preserve">Broadband Forum Liaison from: </w:t>
      </w:r>
    </w:p>
    <w:p>
      <w:pPr>
        <w:pStyle w:val="Normal"/>
        <w:spacing w:before="0" w:after="0"/>
        <w:rPr>
          <w:rFonts w:ascii="Arial" w:hAnsi="Arial" w:cs="Arial"/>
          <w:sz w:val="20"/>
        </w:rPr>
      </w:pPr>
      <w:r>
        <w:rPr>
          <w:rFonts w:cs="Arial" w:ascii="Arial" w:hAnsi="Arial"/>
          <w:sz w:val="20"/>
        </w:rPr>
        <w:t xml:space="preserve">Lincoln Lavoie, Broadband Forum Technical Committee Chair </w:t>
      </w:r>
      <w:hyperlink r:id="rId5">
        <w:r>
          <w:rPr>
            <w:rStyle w:val="Hyperlink"/>
            <w:rFonts w:cs="Arial" w:ascii="Arial" w:hAnsi="Arial"/>
            <w:sz w:val="20"/>
          </w:rPr>
          <w:t>lylavoie@iol.unh.edu</w:t>
        </w:r>
      </w:hyperlink>
    </w:p>
    <w:p>
      <w:pPr>
        <w:pStyle w:val="Normal"/>
        <w:spacing w:before="0" w:after="0"/>
        <w:rPr>
          <w:rFonts w:ascii="Arial" w:hAnsi="Arial" w:cs="Arial"/>
          <w:sz w:val="20"/>
        </w:rPr>
      </w:pPr>
      <w:r>
        <w:rPr>
          <w:rFonts w:cs="Arial" w:ascii="Arial" w:hAnsi="Arial"/>
          <w:sz w:val="20"/>
        </w:rPr>
      </w:r>
    </w:p>
    <w:p>
      <w:pPr>
        <w:pStyle w:val="Normal"/>
        <w:numPr>
          <w:ilvl w:val="0"/>
          <w:numId w:val="0"/>
        </w:numPr>
        <w:outlineLvl w:val="0"/>
        <w:rPr>
          <w:rFonts w:ascii="Arial" w:hAnsi="Arial" w:cs="Arial"/>
          <w:b/>
          <w:sz w:val="20"/>
        </w:rPr>
      </w:pPr>
      <w:r>
        <w:rPr>
          <w:rFonts w:cs="Arial" w:ascii="Arial" w:hAnsi="Arial"/>
          <w:b/>
          <w:sz w:val="20"/>
        </w:rPr>
        <w:t xml:space="preserve">Broadband Forum Liaison Communicated by: </w:t>
      </w:r>
    </w:p>
    <w:p>
      <w:pPr>
        <w:pStyle w:val="Normal"/>
        <w:spacing w:before="0" w:after="0"/>
        <w:rPr/>
      </w:pPr>
      <w:r>
        <w:rPr>
          <w:rFonts w:cs="Arial" w:ascii="Arial" w:hAnsi="Arial"/>
          <w:i w:val="false"/>
          <w:iCs w:val="false"/>
          <w:sz w:val="20"/>
        </w:rPr>
        <w:t>Xueyan Song &lt;</w:t>
      </w:r>
      <w:hyperlink r:id="rId6">
        <w:r>
          <w:rPr>
            <w:rStyle w:val="Hyperlink"/>
            <w:rFonts w:cs="Arial" w:ascii="Arial" w:hAnsi="Arial"/>
            <w:i w:val="false"/>
            <w:iCs w:val="false"/>
            <w:sz w:val="20"/>
          </w:rPr>
          <w:t>song.xueyan2@zte.com.cn</w:t>
        </w:r>
      </w:hyperlink>
      <w:r>
        <w:rPr>
          <w:rFonts w:cs="Arial" w:ascii="Arial" w:hAnsi="Arial"/>
          <w:i w:val="false"/>
          <w:iCs w:val="false"/>
          <w:sz w:val="20"/>
        </w:rPr>
        <w:t xml:space="preserve">&gt; </w:t>
      </w:r>
    </w:p>
    <w:p>
      <w:pPr>
        <w:pStyle w:val="Normal"/>
        <w:spacing w:before="0" w:after="0"/>
        <w:rPr>
          <w:rFonts w:ascii="Arial" w:hAnsi="Arial" w:cs="Arial"/>
          <w:sz w:val="20"/>
        </w:rPr>
      </w:pPr>
      <w:r>
        <w:rPr>
          <w:rFonts w:cs="Arial" w:ascii="Arial" w:hAnsi="Arial"/>
          <w:sz w:val="20"/>
        </w:rPr>
      </w:r>
    </w:p>
    <w:p>
      <w:pPr>
        <w:pStyle w:val="Normal"/>
        <w:numPr>
          <w:ilvl w:val="0"/>
          <w:numId w:val="0"/>
        </w:numPr>
        <w:outlineLvl w:val="0"/>
        <w:rPr>
          <w:rFonts w:ascii="Arial" w:hAnsi="Arial" w:cs="Arial"/>
          <w:b/>
          <w:sz w:val="20"/>
        </w:rPr>
      </w:pPr>
      <w:r>
        <w:rPr>
          <w:rFonts w:cs="Arial" w:ascii="Arial" w:hAnsi="Arial"/>
          <w:b/>
          <w:sz w:val="20"/>
        </w:rPr>
        <w:t xml:space="preserve">Date: </w:t>
      </w:r>
      <w:r>
        <w:rPr>
          <w:rFonts w:cs="Arial" w:ascii="Arial" w:hAnsi="Arial"/>
          <w:bCs/>
          <w:sz w:val="20"/>
        </w:rPr>
        <w:t>22 May 2025</w:t>
      </w:r>
    </w:p>
    <w:p>
      <w:pPr>
        <w:pStyle w:val="Normal"/>
        <w:numPr>
          <w:ilvl w:val="0"/>
          <w:numId w:val="0"/>
        </w:numPr>
        <w:outlineLvl w:val="0"/>
        <w:rPr/>
      </w:pPr>
      <w:r>
        <w:rPr>
          <w:rFonts w:cs="Arial" w:ascii="Arial" w:hAnsi="Arial"/>
          <w:b/>
          <w:sz w:val="20"/>
        </w:rPr>
        <w:t>Subject:</w:t>
      </w:r>
      <w:r>
        <w:rPr>
          <w:rFonts w:cs="Arial" w:ascii="Arial" w:hAnsi="Arial"/>
          <w:bCs/>
          <w:sz w:val="20"/>
        </w:rPr>
        <w:t xml:space="preserve"> Addressing ONU Management at Scale</w:t>
      </w:r>
    </w:p>
    <w:p>
      <w:pPr>
        <w:pStyle w:val="Normal"/>
        <w:shd w:val="clear" w:color="auto" w:fill="FFFFFF"/>
        <w:suppressAutoHyphens w:val="false"/>
        <w:spacing w:before="240" w:after="0"/>
        <w:textAlignment w:val="baseline"/>
        <w:rPr>
          <w:rFonts w:ascii="Arial" w:hAnsi="Arial" w:eastAsia="SimSun" w:cs="Arial"/>
          <w:sz w:val="20"/>
        </w:rPr>
      </w:pPr>
      <w:r>
        <w:rPr>
          <w:rFonts w:eastAsia="SimSun" w:cs="Arial" w:ascii="Arial" w:hAnsi="Arial"/>
          <w:sz w:val="20"/>
        </w:rPr>
        <w:t>Dear Colleagues</w:t>
      </w:r>
    </w:p>
    <w:p>
      <w:pPr>
        <w:pStyle w:val="Normal"/>
        <w:shd w:val="clear" w:color="auto" w:fill="FFFFFF"/>
        <w:suppressAutoHyphens w:val="false"/>
        <w:spacing w:before="240" w:after="0"/>
        <w:textAlignment w:val="baseline"/>
        <w:rPr>
          <w:rFonts w:ascii="Arial" w:hAnsi="Arial" w:eastAsia="SimSun" w:cs="Arial"/>
          <w:sz w:val="20"/>
        </w:rPr>
      </w:pPr>
      <w:r>
        <w:rPr>
          <w:rFonts w:eastAsia="SimSun" w:cs="Arial" w:ascii="Arial" w:hAnsi="Arial"/>
          <w:sz w:val="20"/>
        </w:rPr>
        <w:t>The Broadband Forum (BBF) is working on a project called WT-505: ONU Management at Scale, which is intended to be an enhancement of the existing specification, TR-385: YANG Modules for PON Management. You were made aware of this work through liaison LIAISE-595, sent in 2023.</w:t>
      </w:r>
    </w:p>
    <w:p>
      <w:pPr>
        <w:pStyle w:val="Normal"/>
        <w:shd w:val="clear" w:color="auto" w:fill="FFFFFF"/>
        <w:suppressAutoHyphens w:val="false"/>
        <w:spacing w:before="240" w:after="0"/>
        <w:textAlignment w:val="baseline"/>
        <w:rPr>
          <w:rFonts w:ascii="Arial" w:hAnsi="Arial" w:eastAsia="SimSun" w:cs="Arial"/>
          <w:sz w:val="20"/>
        </w:rPr>
      </w:pPr>
      <w:r>
        <w:rPr>
          <w:rFonts w:eastAsia="SimSun" w:cs="Arial" w:ascii="Arial" w:hAnsi="Arial"/>
          <w:sz w:val="20"/>
        </w:rPr>
        <w:t>Based on the technical progress, the Broadband Forum agreed to work on a short-term solution that is based on a list of “ONU templates”, combined with a list of “ONU instances” that leverage these templates. In doing so, the size of the configuration datastore can be reduced significantly.</w:t>
      </w:r>
    </w:p>
    <w:p>
      <w:pPr>
        <w:pStyle w:val="Normal"/>
        <w:shd w:val="clear" w:color="auto" w:fill="FFFFFF"/>
        <w:suppressAutoHyphens w:val="false"/>
        <w:spacing w:before="240" w:after="0"/>
        <w:textAlignment w:val="baseline"/>
        <w:rPr>
          <w:rFonts w:ascii="Arial" w:hAnsi="Arial" w:eastAsia="SimSun" w:cs="Arial"/>
          <w:sz w:val="20"/>
        </w:rPr>
      </w:pPr>
      <w:r>
        <w:rPr>
          <w:rFonts w:eastAsia="SimSun" w:cs="Arial" w:ascii="Arial" w:hAnsi="Arial"/>
          <w:sz w:val="20"/>
        </w:rPr>
        <w:t>This work is considered complementary to the IETF call for Template Requirements for a long-term IETF solution. The BBF long-term vision is to realign the approaches documented by the IETF once a final solution is available.</w:t>
      </w:r>
    </w:p>
    <w:p>
      <w:pPr>
        <w:pStyle w:val="Normal"/>
        <w:shd w:val="clear" w:color="auto" w:fill="FFFFFF"/>
        <w:suppressAutoHyphens w:val="false"/>
        <w:spacing w:before="240" w:after="0"/>
        <w:textAlignment w:val="baseline"/>
        <w:rPr>
          <w:rFonts w:ascii="Arial" w:hAnsi="Arial" w:eastAsia="SimSun" w:cs="Arial"/>
          <w:sz w:val="20"/>
        </w:rPr>
      </w:pPr>
      <w:r>
        <w:rPr>
          <w:rFonts w:eastAsia="SimSun" w:cs="Arial" w:ascii="Arial" w:hAnsi="Arial"/>
          <w:sz w:val="20"/>
        </w:rPr>
        <w:t>As part of the “ONU template” specification, BBF will define new “YANG groupings” that contain data nodes originally defined in some existing BBF and IETF YANG modules. These groupings can then be used as part of these templates.</w:t>
      </w:r>
    </w:p>
    <w:p>
      <w:pPr>
        <w:pStyle w:val="Normal"/>
        <w:shd w:val="clear" w:color="auto" w:fill="FFFFFF"/>
        <w:suppressAutoHyphens w:val="false"/>
        <w:spacing w:before="240" w:after="0"/>
        <w:textAlignment w:val="baseline"/>
        <w:rPr>
          <w:rFonts w:ascii="Arial" w:hAnsi="Arial" w:eastAsia="SimSun" w:cs="Arial"/>
          <w:sz w:val="20"/>
        </w:rPr>
      </w:pPr>
      <w:r>
        <w:rPr>
          <w:rFonts w:eastAsia="SimSun" w:cs="Arial" w:ascii="Arial" w:hAnsi="Arial"/>
          <w:sz w:val="20"/>
        </w:rPr>
        <w:t xml:space="preserve">With this liaison, the Broadband Forum would like to inform you that as part of this short-term solution, we will be copying the YANG definitions from the IETF, while adhering to the corrected legal provisions relating to IETF documents, as outlined in </w:t>
      </w:r>
      <w:hyperlink r:id="rId7">
        <w:r>
          <w:rPr>
            <w:rStyle w:val="Hyperlink"/>
            <w:rFonts w:eastAsia="SimSun" w:cs="Arial" w:ascii="Arial" w:hAnsi="Arial"/>
            <w:sz w:val="20"/>
          </w:rPr>
          <w:t>https://trustee.ietf.org/documents/trust-legal-provisions/tlp-5/</w:t>
        </w:r>
      </w:hyperlink>
    </w:p>
    <w:p>
      <w:pPr>
        <w:pStyle w:val="Normal"/>
        <w:shd w:val="clear" w:color="auto" w:fill="FFFFFF"/>
        <w:suppressAutoHyphens w:val="false"/>
        <w:spacing w:before="240" w:after="0"/>
        <w:textAlignment w:val="baseline"/>
        <w:rPr>
          <w:rFonts w:ascii="Arial" w:hAnsi="Arial" w:eastAsia="SimSun" w:cs="Arial"/>
          <w:sz w:val="20"/>
        </w:rPr>
      </w:pPr>
      <w:r>
        <w:rPr>
          <w:rFonts w:eastAsia="SimSun" w:cs="Arial" w:ascii="Arial" w:hAnsi="Arial"/>
          <w:sz w:val="20"/>
        </w:rPr>
        <w:t>Specifically, considering the IETF YANG modules as “Code Component”, the BBF will adhere to the “Revised BSD License” and will clearly attribute the derivative work to IETF.</w:t>
      </w:r>
    </w:p>
    <w:p>
      <w:pPr>
        <w:pStyle w:val="Normal"/>
        <w:shd w:val="clear" w:color="auto" w:fill="FFFFFF"/>
        <w:suppressAutoHyphens w:val="false"/>
        <w:spacing w:before="240" w:after="0"/>
        <w:textAlignment w:val="baseline"/>
        <w:rPr>
          <w:rFonts w:ascii="Arial" w:hAnsi="Arial" w:eastAsia="SimSun" w:cs="Arial"/>
          <w:sz w:val="20"/>
        </w:rPr>
      </w:pPr>
      <w:r>
        <w:rPr>
          <w:rFonts w:eastAsia="SimSun" w:cs="Arial" w:ascii="Arial" w:hAnsi="Arial"/>
          <w:sz w:val="20"/>
        </w:rPr>
        <w:t xml:space="preserve">The BBF believes that with this derived work we will achieve a solution that can meet the near-term needs of large-scale deployments of NETCONF/YANG managed fiber access networks. In parallel, we will continue to monitor, and our members actively participate in, the long-term template solution currently under discussion within IETF. In doing so, we will also analyze if some parts of the WT-505 solution could be reused in the long-term IETF solution and contribute those to the IETF through our members. </w:t>
      </w:r>
    </w:p>
    <w:p>
      <w:pPr>
        <w:pStyle w:val="Normal"/>
        <w:shd w:val="clear" w:color="auto" w:fill="FFFFFF"/>
        <w:suppressAutoHyphens w:val="false"/>
        <w:spacing w:before="240" w:after="0"/>
        <w:textAlignment w:val="baseline"/>
        <w:rPr>
          <w:rFonts w:ascii="Arial" w:hAnsi="Arial" w:eastAsia="SimSun" w:cs="Arial"/>
          <w:sz w:val="20"/>
        </w:rPr>
      </w:pPr>
      <w:r>
        <w:rPr>
          <w:rFonts w:eastAsia="SimSun" w:cs="Arial" w:ascii="Arial" w:hAnsi="Arial"/>
          <w:sz w:val="20"/>
        </w:rPr>
        <w:t>Please let us know if you have any comments or concerns with BBF progressing according to this process.</w:t>
      </w:r>
    </w:p>
    <w:p>
      <w:pPr>
        <w:pStyle w:val="Normal"/>
        <w:numPr>
          <w:ilvl w:val="0"/>
          <w:numId w:val="0"/>
        </w:numPr>
        <w:jc w:val="both"/>
        <w:outlineLvl w:val="0"/>
        <w:rPr/>
      </w:pPr>
      <w:r>
        <w:rPr>
          <w:rFonts w:cs="Arial" w:ascii="Arial" w:hAnsi="Arial"/>
          <w:sz w:val="20"/>
        </w:rPr>
        <w:t>Sincerely,</w:t>
      </w:r>
    </w:p>
    <w:p>
      <w:pPr>
        <w:pStyle w:val="Normal"/>
        <w:spacing w:before="0" w:after="0"/>
        <w:rPr/>
      </w:pPr>
      <w:r>
        <w:rPr>
          <w:rFonts w:cs="Arial" w:ascii="Arial" w:hAnsi="Arial"/>
          <w:sz w:val="20"/>
        </w:rPr>
        <w:t>Lincoln Lavoie,</w:t>
      </w:r>
    </w:p>
    <w:p>
      <w:pPr>
        <w:pStyle w:val="Normal"/>
        <w:spacing w:before="0" w:after="0"/>
        <w:rPr>
          <w:rFonts w:ascii="Arial" w:hAnsi="Arial" w:cs="Arial"/>
          <w:sz w:val="20"/>
        </w:rPr>
      </w:pPr>
      <w:r>
        <w:rPr>
          <w:rFonts w:cs="Arial" w:ascii="Arial" w:hAnsi="Arial"/>
          <w:sz w:val="20"/>
        </w:rPr>
        <w:t>Broadband Forum Technical Committee Chair</w:t>
      </w:r>
    </w:p>
    <w:p>
      <w:pPr>
        <w:pStyle w:val="Normal"/>
        <w:spacing w:before="0" w:after="0"/>
        <w:rPr/>
      </w:pPr>
      <w:r>
        <w:rPr/>
      </w:r>
    </w:p>
    <w:p>
      <w:pPr>
        <w:pStyle w:val="Normal"/>
        <w:numPr>
          <w:ilvl w:val="0"/>
          <w:numId w:val="0"/>
        </w:numPr>
        <w:outlineLvl w:val="0"/>
        <w:rPr>
          <w:rFonts w:ascii="Arial" w:hAnsi="Arial" w:cs="Arial"/>
          <w:b/>
          <w:sz w:val="20"/>
        </w:rPr>
      </w:pPr>
      <w:r>
        <w:rPr>
          <w:rFonts w:cs="Arial" w:ascii="Arial" w:hAnsi="Arial"/>
          <w:b/>
          <w:sz w:val="20"/>
        </w:rPr>
        <w:t>CC:</w:t>
      </w:r>
    </w:p>
    <w:p>
      <w:pPr>
        <w:pStyle w:val="Normal"/>
        <w:spacing w:before="0" w:after="0"/>
        <w:rPr>
          <w:rFonts w:ascii="Arial" w:hAnsi="Arial" w:cs="Arial"/>
          <w:sz w:val="20"/>
        </w:rPr>
      </w:pPr>
      <w:r>
        <w:rPr>
          <w:rFonts w:cs="Arial" w:ascii="Arial" w:hAnsi="Arial"/>
          <w:sz w:val="20"/>
        </w:rPr>
        <w:t>Liaisons at BBF &lt;</w:t>
      </w:r>
      <w:r>
        <w:rPr>
          <w:rStyle w:val="Hyperlink"/>
          <w:rFonts w:cs="Arial" w:ascii="Arial" w:hAnsi="Arial"/>
          <w:sz w:val="20"/>
        </w:rPr>
        <w:t>liaisons@broadband-forum.org</w:t>
      </w:r>
      <w:r>
        <w:rPr>
          <w:rFonts w:cs="Arial" w:ascii="Arial" w:hAnsi="Arial"/>
          <w:sz w:val="20"/>
        </w:rPr>
        <w:t>&gt;</w:t>
      </w:r>
    </w:p>
    <w:p>
      <w:pPr>
        <w:pStyle w:val="Normal"/>
        <w:spacing w:before="0" w:after="0"/>
        <w:rPr>
          <w:rFonts w:ascii="Arial" w:hAnsi="Arial" w:cs="Arial"/>
          <w:sz w:val="20"/>
        </w:rPr>
      </w:pPr>
      <w:r>
        <w:rPr>
          <w:rFonts w:cs="Arial" w:ascii="Arial" w:hAnsi="Arial"/>
          <w:sz w:val="20"/>
        </w:rPr>
        <w:t>Lincoln Lavoie, Broadband Forum Technical Committee Chair &lt;</w:t>
      </w:r>
      <w:r>
        <w:rPr>
          <w:rStyle w:val="Hyperlink"/>
          <w:rFonts w:cs="Arial" w:ascii="Arial" w:hAnsi="Arial"/>
          <w:sz w:val="20"/>
        </w:rPr>
        <w:t>lylavoie@iol.unh.edu</w:t>
      </w:r>
      <w:r>
        <w:rPr>
          <w:rFonts w:cs="Arial" w:ascii="Arial" w:hAnsi="Arial"/>
          <w:sz w:val="20"/>
        </w:rPr>
        <w:t>&gt;</w:t>
      </w:r>
    </w:p>
    <w:p>
      <w:pPr>
        <w:pStyle w:val="Normal"/>
        <w:spacing w:before="0" w:after="0"/>
        <w:rPr>
          <w:rFonts w:ascii="Arial" w:hAnsi="Arial" w:cs="Arial"/>
          <w:sz w:val="20"/>
        </w:rPr>
      </w:pPr>
      <w:r>
        <w:rPr>
          <w:rFonts w:cs="Arial" w:ascii="Arial" w:hAnsi="Arial"/>
          <w:sz w:val="20"/>
        </w:rPr>
        <w:t>Craig Thomas, Broadband Forum Managing Director &lt;</w:t>
      </w:r>
      <w:r>
        <w:rPr>
          <w:rStyle w:val="Hyperlink"/>
          <w:rFonts w:cs="Arial" w:ascii="Arial" w:hAnsi="Arial"/>
          <w:sz w:val="20"/>
        </w:rPr>
        <w:t>cthomas@broadband-forum.org</w:t>
      </w:r>
      <w:r>
        <w:rPr>
          <w:rFonts w:cs="Arial" w:ascii="Arial" w:hAnsi="Arial"/>
          <w:sz w:val="20"/>
        </w:rPr>
        <w:t>&gt;</w:t>
      </w:r>
    </w:p>
    <w:p>
      <w:pPr>
        <w:pStyle w:val="Normal"/>
        <w:spacing w:before="0" w:after="0"/>
        <w:rPr>
          <w:rFonts w:ascii="Arial" w:hAnsi="Arial" w:cs="Arial"/>
          <w:sz w:val="20"/>
        </w:rPr>
      </w:pPr>
      <w:r>
        <w:rPr>
          <w:rFonts w:cs="Arial" w:ascii="Arial" w:hAnsi="Arial"/>
          <w:sz w:val="20"/>
        </w:rPr>
        <w:t>Karina Rocha-Gabbard, Broadband Forum Member Support Manager &lt;</w:t>
      </w:r>
      <w:r>
        <w:rPr>
          <w:rStyle w:val="Hyperlink"/>
          <w:rFonts w:cs="Arial" w:ascii="Arial" w:hAnsi="Arial"/>
          <w:sz w:val="20"/>
        </w:rPr>
        <w:t>krocha@broadband-forum.org</w:t>
      </w:r>
      <w:r>
        <w:rPr>
          <w:rFonts w:cs="Arial" w:ascii="Arial" w:hAnsi="Arial"/>
          <w:sz w:val="20"/>
        </w:rPr>
        <w:t>&gt;</w:t>
      </w:r>
    </w:p>
    <w:p>
      <w:pPr>
        <w:pStyle w:val="Normal"/>
        <w:spacing w:before="0" w:after="0"/>
        <w:rPr>
          <w:rFonts w:ascii="Arial" w:hAnsi="Arial" w:cs="Arial"/>
          <w:sz w:val="20"/>
        </w:rPr>
      </w:pPr>
      <w:r>
        <w:rPr>
          <w:rFonts w:cs="Arial" w:ascii="Arial" w:hAnsi="Arial"/>
          <w:sz w:val="20"/>
        </w:rPr>
        <w:t>Marta Seda, Broadband Forum Access Work Area Director &lt;</w:t>
      </w:r>
      <w:r>
        <w:rPr>
          <w:rStyle w:val="Hyperlink"/>
          <w:rFonts w:cs="Arial" w:ascii="Arial" w:hAnsi="Arial"/>
          <w:sz w:val="20"/>
        </w:rPr>
        <w:t>marta.seda@calix.com</w:t>
      </w:r>
      <w:r>
        <w:rPr>
          <w:rFonts w:cs="Arial" w:ascii="Arial" w:hAnsi="Arial"/>
          <w:sz w:val="20"/>
        </w:rPr>
        <w:t xml:space="preserve">&gt; </w:t>
      </w:r>
    </w:p>
    <w:p>
      <w:pPr>
        <w:pStyle w:val="Normal"/>
        <w:spacing w:before="0" w:after="0"/>
        <w:rPr>
          <w:rFonts w:ascii="Arial" w:hAnsi="Arial" w:cs="Arial"/>
          <w:sz w:val="20"/>
        </w:rPr>
      </w:pPr>
      <w:r>
        <w:rPr>
          <w:rFonts w:cs="Arial" w:ascii="Arial" w:hAnsi="Arial"/>
          <w:sz w:val="20"/>
        </w:rPr>
        <w:t xml:space="preserve">Herman Verbueken, Broadband Forum Access Work Area Director </w:t>
      </w:r>
      <w:hyperlink r:id="rId8">
        <w:r>
          <w:rPr>
            <w:rStyle w:val="Hyperlink"/>
            <w:rFonts w:cs="Arial" w:ascii="Arial" w:hAnsi="Arial"/>
            <w:sz w:val="20"/>
          </w:rPr>
          <w:t>herman.verbueken@nokia.com</w:t>
        </w:r>
      </w:hyperlink>
    </w:p>
    <w:p>
      <w:pPr>
        <w:pStyle w:val="Normal"/>
        <w:suppressAutoHyphens w:val="false"/>
        <w:spacing w:before="0" w:after="0"/>
        <w:rPr>
          <w:rFonts w:ascii="Arial" w:hAnsi="Arial" w:cs="Arial"/>
          <w:sz w:val="20"/>
        </w:rPr>
      </w:pPr>
      <w:r>
        <w:rPr>
          <w:rFonts w:cs="Arial" w:ascii="Arial" w:hAnsi="Arial"/>
          <w:sz w:val="20"/>
        </w:rPr>
        <w:t xml:space="preserve">IETF Trustees, </w:t>
      </w:r>
      <w:hyperlink r:id="rId9">
        <w:r>
          <w:rPr>
            <w:rStyle w:val="Hyperlink"/>
            <w:rFonts w:cs="Arial" w:ascii="Arial" w:hAnsi="Arial"/>
            <w:sz w:val="20"/>
          </w:rPr>
          <w:t>trustees@ietf.org</w:t>
        </w:r>
      </w:hyperlink>
    </w:p>
    <w:p>
      <w:pPr>
        <w:pStyle w:val="Normal"/>
        <w:suppressAutoHyphens w:val="false"/>
        <w:spacing w:before="0" w:after="0"/>
        <w:rPr>
          <w:rFonts w:ascii="Arial" w:hAnsi="Arial" w:cs="Arial"/>
          <w:sz w:val="20"/>
        </w:rPr>
      </w:pPr>
      <w:r>
        <w:rPr>
          <w:rFonts w:cs="Arial" w:ascii="Arial" w:hAnsi="Arial"/>
          <w:sz w:val="20"/>
        </w:rPr>
        <w:t xml:space="preserve">Liping Chen, ITU-T Q14/15 Rapporteur, </w:t>
      </w:r>
      <w:hyperlink r:id="rId10">
        <w:r>
          <w:rPr>
            <w:rStyle w:val="Hyperlink"/>
            <w:rFonts w:cs="Arial" w:ascii="Arial" w:hAnsi="Arial"/>
            <w:sz w:val="20"/>
          </w:rPr>
          <w:t>chenlp@cict.com</w:t>
        </w:r>
      </w:hyperlink>
    </w:p>
    <w:p>
      <w:pPr>
        <w:pStyle w:val="Normal"/>
        <w:suppressAutoHyphens w:val="false"/>
        <w:spacing w:before="0" w:after="0"/>
        <w:rPr>
          <w:rFonts w:ascii="Arial" w:hAnsi="Arial" w:cs="Arial"/>
          <w:sz w:val="20"/>
        </w:rPr>
      </w:pPr>
      <w:r>
        <w:rPr>
          <w:rFonts w:cs="Arial" w:ascii="Arial" w:hAnsi="Arial"/>
          <w:sz w:val="20"/>
        </w:rPr>
        <w:t xml:space="preserve">Scott Mansfield, ITU-T Q14/15 Associate Rapporteur, </w:t>
      </w:r>
      <w:hyperlink r:id="rId11">
        <w:r>
          <w:rPr>
            <w:rStyle w:val="Hyperlink"/>
            <w:rFonts w:cs="Arial" w:ascii="Arial" w:hAnsi="Arial"/>
            <w:sz w:val="20"/>
          </w:rPr>
          <w:t>scott.mansfield@ericsson.com</w:t>
        </w:r>
      </w:hyperlink>
    </w:p>
    <w:p>
      <w:pPr>
        <w:pStyle w:val="Normal"/>
        <w:suppressAutoHyphens w:val="false"/>
        <w:spacing w:before="0" w:after="0"/>
        <w:rPr>
          <w:rFonts w:ascii="Arial" w:hAnsi="Arial" w:cs="Arial"/>
          <w:sz w:val="20"/>
        </w:rPr>
      </w:pPr>
      <w:r>
        <w:rPr>
          <w:rFonts w:cs="Arial" w:ascii="Arial" w:hAnsi="Arial"/>
          <w:sz w:val="20"/>
        </w:rPr>
        <w:t xml:space="preserve">James Gilb, IEEE 802 Chair, </w:t>
      </w:r>
      <w:hyperlink r:id="rId12">
        <w:r>
          <w:rPr>
            <w:rStyle w:val="Hyperlink"/>
            <w:rFonts w:cs="Arial" w:ascii="Arial" w:hAnsi="Arial"/>
            <w:sz w:val="20"/>
          </w:rPr>
          <w:t>Gilb_IEEE@tuta.com</w:t>
        </w:r>
      </w:hyperlink>
    </w:p>
    <w:p>
      <w:pPr>
        <w:pStyle w:val="Normal"/>
        <w:suppressAutoHyphens w:val="false"/>
        <w:spacing w:before="0" w:after="0"/>
        <w:rPr>
          <w:rFonts w:ascii="Arial" w:hAnsi="Arial" w:cs="Arial"/>
          <w:sz w:val="20"/>
        </w:rPr>
      </w:pPr>
      <w:r>
        <w:rPr>
          <w:rFonts w:cs="Arial" w:ascii="Arial" w:hAnsi="Arial"/>
          <w:sz w:val="20"/>
        </w:rPr>
        <w:t xml:space="preserve">Glenn Parsons, IEEE 802.1 Chair, </w:t>
      </w:r>
      <w:hyperlink r:id="rId13">
        <w:r>
          <w:rPr>
            <w:rStyle w:val="Hyperlink"/>
            <w:rFonts w:cs="Arial" w:ascii="Arial" w:hAnsi="Arial"/>
            <w:sz w:val="20"/>
          </w:rPr>
          <w:t>glenn.parsons@ericsson.com</w:t>
        </w:r>
      </w:hyperlink>
    </w:p>
    <w:p>
      <w:pPr>
        <w:pStyle w:val="Normal"/>
        <w:suppressAutoHyphens w:val="false"/>
        <w:spacing w:before="0" w:after="0"/>
        <w:rPr>
          <w:rFonts w:ascii="Arial" w:hAnsi="Arial" w:cs="Arial"/>
          <w:sz w:val="20"/>
        </w:rPr>
      </w:pPr>
      <w:r>
        <w:rPr>
          <w:rFonts w:cs="Arial" w:ascii="Arial" w:hAnsi="Arial"/>
          <w:sz w:val="20"/>
        </w:rPr>
        <w:t xml:space="preserve">Jessy Rouyer, IEEE 802.1 Vice Chair, </w:t>
      </w:r>
      <w:hyperlink r:id="rId14">
        <w:r>
          <w:rPr>
            <w:rStyle w:val="Hyperlink"/>
            <w:rFonts w:cs="Arial" w:ascii="Arial" w:hAnsi="Arial"/>
            <w:sz w:val="20"/>
          </w:rPr>
          <w:t>jessy.rouyer@nokia.com</w:t>
        </w:r>
      </w:hyperlink>
    </w:p>
    <w:p>
      <w:pPr>
        <w:pStyle w:val="Normal"/>
        <w:suppressAutoHyphens w:val="false"/>
        <w:spacing w:before="0" w:after="0"/>
        <w:rPr>
          <w:rFonts w:ascii="Arial" w:hAnsi="Arial" w:cs="Arial"/>
          <w:sz w:val="20"/>
        </w:rPr>
      </w:pPr>
      <w:r>
        <w:rPr>
          <w:rFonts w:cs="Arial" w:ascii="Arial" w:hAnsi="Arial"/>
          <w:sz w:val="20"/>
        </w:rPr>
        <w:t xml:space="preserve">David Law, IEEE 802.3 Chair, </w:t>
      </w:r>
      <w:hyperlink r:id="rId15">
        <w:r>
          <w:rPr>
            <w:rStyle w:val="Hyperlink"/>
            <w:rFonts w:cs="Arial" w:ascii="Arial" w:hAnsi="Arial"/>
            <w:sz w:val="20"/>
          </w:rPr>
          <w:t>dlaw@hpe.com</w:t>
        </w:r>
      </w:hyperlink>
    </w:p>
    <w:p>
      <w:pPr>
        <w:pStyle w:val="Normal"/>
        <w:suppressAutoHyphens w:val="false"/>
        <w:spacing w:before="0" w:after="0"/>
        <w:rPr>
          <w:rFonts w:ascii="Arial" w:hAnsi="Arial" w:cs="Arial"/>
          <w:sz w:val="20"/>
        </w:rPr>
      </w:pPr>
      <w:r>
        <w:rPr>
          <w:rFonts w:cs="Arial" w:ascii="Arial" w:hAnsi="Arial"/>
          <w:sz w:val="20"/>
        </w:rPr>
        <w:t xml:space="preserve">Adam Healey, IEEE 802.3 Vice Chair, </w:t>
      </w:r>
      <w:hyperlink r:id="rId16">
        <w:r>
          <w:rPr>
            <w:rStyle w:val="Hyperlink"/>
            <w:rFonts w:cs="Arial" w:ascii="Arial" w:hAnsi="Arial"/>
            <w:sz w:val="20"/>
          </w:rPr>
          <w:t>adam.healey@broadcom.com</w:t>
        </w:r>
      </w:hyperlink>
    </w:p>
    <w:p>
      <w:pPr>
        <w:pStyle w:val="Normal"/>
        <w:numPr>
          <w:ilvl w:val="0"/>
          <w:numId w:val="0"/>
        </w:numPr>
        <w:outlineLvl w:val="0"/>
        <w:rPr>
          <w:rFonts w:ascii="Arial" w:hAnsi="Arial" w:cs="Arial"/>
          <w:sz w:val="20"/>
        </w:rPr>
      </w:pPr>
      <w:r>
        <w:rPr>
          <w:rFonts w:cs="Arial" w:ascii="Arial" w:hAnsi="Arial"/>
          <w:sz w:val="20"/>
        </w:rPr>
      </w:r>
    </w:p>
    <w:p>
      <w:pPr>
        <w:pStyle w:val="Normal"/>
        <w:numPr>
          <w:ilvl w:val="0"/>
          <w:numId w:val="0"/>
        </w:numPr>
        <w:outlineLvl w:val="0"/>
        <w:rPr/>
      </w:pPr>
      <w:r>
        <w:rPr>
          <w:rFonts w:cs="Arial" w:ascii="Arial" w:hAnsi="Arial"/>
          <w:b/>
          <w:sz w:val="20"/>
        </w:rPr>
        <w:t xml:space="preserve">Broadband Forum Reference: </w:t>
      </w:r>
      <w:r>
        <w:rPr>
          <w:rFonts w:cs="Arial" w:ascii="Arial" w:hAnsi="Arial"/>
          <w:sz w:val="20"/>
        </w:rPr>
        <w:t>LIAISE-696</w:t>
      </w:r>
    </w:p>
    <w:p>
      <w:pPr>
        <w:pStyle w:val="Normal"/>
        <w:numPr>
          <w:ilvl w:val="0"/>
          <w:numId w:val="0"/>
        </w:numPr>
        <w:spacing w:before="120" w:after="120"/>
        <w:outlineLvl w:val="0"/>
        <w:rPr>
          <w:rFonts w:ascii="Arial" w:hAnsi="Arial" w:cs="Arial"/>
          <w:sz w:val="20"/>
        </w:rPr>
      </w:pPr>
      <w:r>
        <w:rPr>
          <w:rFonts w:cs="Arial" w:ascii="Arial" w:hAnsi="Arial"/>
          <w:b/>
          <w:sz w:val="20"/>
        </w:rPr>
        <w:t>Date of Upcoming Broadband Forum</w:t>
      </w:r>
      <w:r>
        <w:rPr>
          <w:rFonts w:cs="Arial" w:ascii="Arial" w:hAnsi="Arial"/>
          <w:sz w:val="20"/>
        </w:rPr>
        <w:t xml:space="preserve"> </w:t>
      </w:r>
      <w:r>
        <w:rPr>
          <w:rFonts w:cs="Arial" w:ascii="Arial" w:hAnsi="Arial"/>
          <w:b/>
          <w:sz w:val="20"/>
        </w:rPr>
        <w:t xml:space="preserve">Meetings: </w:t>
      </w:r>
      <w:r>
        <w:rPr>
          <w:rFonts w:cs="Arial" w:ascii="Arial" w:hAnsi="Arial"/>
          <w:sz w:val="20"/>
        </w:rPr>
        <w:t xml:space="preserve">See </w:t>
      </w:r>
      <w:hyperlink r:id="rId17">
        <w:r>
          <w:rPr>
            <w:rStyle w:val="Hyperlink"/>
            <w:rFonts w:cs="Arial" w:ascii="Arial" w:hAnsi="Arial"/>
            <w:sz w:val="20"/>
          </w:rPr>
          <w:t>https://www.broadband-forum.org/events/list?tribe-bar-search=Member+Meeting</w:t>
        </w:r>
      </w:hyperlink>
    </w:p>
    <w:p>
      <w:pPr>
        <w:pStyle w:val="Normal"/>
        <w:numPr>
          <w:ilvl w:val="0"/>
          <w:numId w:val="0"/>
        </w:numPr>
        <w:outlineLvl w:val="0"/>
        <w:rPr>
          <w:rFonts w:ascii="Arial" w:hAnsi="Arial" w:cs="Arial"/>
          <w:b/>
          <w:sz w:val="20"/>
        </w:rPr>
      </w:pPr>
      <w:r>
        <w:rPr>
          <w:rFonts w:cs="Arial" w:ascii="Arial" w:hAnsi="Arial"/>
          <w:b/>
          <w:sz w:val="20"/>
        </w:rPr>
      </w:r>
    </w:p>
    <w:sectPr>
      <w:footerReference w:type="even" r:id="rId18"/>
      <w:footerReference w:type="default" r:id="rId19"/>
      <w:type w:val="nextPage"/>
      <w:pgSz w:w="12240" w:h="15840"/>
      <w:pgMar w:left="1319" w:right="1319" w:gutter="0" w:header="0" w:top="1440" w:footer="720" w:bottom="77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SimSun">
    <w:charset w:val="01"/>
    <w:family w:val="roman"/>
    <w:pitch w:val="variable"/>
  </w:font>
  <w:font w:name="Symbol">
    <w:charset w:val="01"/>
    <w:family w:val="roman"/>
    <w:pitch w:val="variable"/>
  </w:font>
  <w:font w:name="Courier New">
    <w:charset w:val="01"/>
    <w:family w:val="roman"/>
    <w:pitch w:val="variable"/>
  </w:font>
  <w:font w:name="Wingdings">
    <w:charset w:val="01"/>
    <w:family w:val="roman"/>
    <w:pitch w:val="variable"/>
  </w:font>
  <w:font w:name="Arial">
    <w:charset w:val="01"/>
    <w:family w:val="swiss"/>
    <w:pitch w:val="variable"/>
  </w:font>
  <w:font w:name="Liberation Sans">
    <w:altName w:val="Arial"/>
    <w:charset w:val="01"/>
    <w:family w:val="swiss"/>
    <w:pitch w:val="variable"/>
  </w:font>
  <w:font w:name="Tahoma">
    <w:charset w:val="01"/>
    <w:family w:val="swiss"/>
    <w:pitch w:val="variable"/>
  </w:font>
  <w:font w:name="New York">
    <w:charset w:val="01"/>
    <w:family w:val="roman"/>
    <w:pitch w:val="variable"/>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pPr>
    <w:r>
      <w:rPr/>
    </w:r>
  </w:p>
</w:ftr>
</file>

<file path=word/settings.xml><?xml version="1.0" encoding="utf-8"?>
<w:settings xmlns:w="http://schemas.openxmlformats.org/wordprocessingml/2006/main">
  <w:zoom w:percent="100"/>
  <w:embedSystemFonts/>
  <w:defaultTabStop w:val="720"/>
  <w:autoHyphenation w:val="true"/>
  <w:hyphenationZone w:val="0"/>
  <w:evenAndOddHeader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 w:cs="Times New Roman" w:eastAsiaTheme="minorEastAsia"/>
        <w:lang w:val="en-US" w:eastAsia="zh-CN"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lsdException w:name="head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uiPriority="0"/>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120" w:after="0"/>
      <w:jc w:val="left"/>
    </w:pPr>
    <w:rPr>
      <w:rFonts w:ascii="Times New Roman" w:hAnsi="Times New Roman" w:eastAsia="" w:cs="Times New Roman" w:eastAsiaTheme="minorEastAsia"/>
      <w:color w:val="auto"/>
      <w:kern w:val="0"/>
      <w:sz w:val="24"/>
      <w:szCs w:val="20"/>
      <w:lang w:val="en-US" w:eastAsia="zh-CN" w:bidi="ar-SA"/>
    </w:rPr>
  </w:style>
  <w:style w:type="paragraph" w:styleId="Heading3">
    <w:name w:val="heading 3"/>
    <w:basedOn w:val="Normal"/>
    <w:next w:val="Normal"/>
    <w:link w:val="Heading3Char"/>
    <w:uiPriority w:val="9"/>
    <w:qFormat/>
    <w:pPr>
      <w:suppressAutoHyphens w:val="false"/>
      <w:spacing w:beforeAutospacing="1" w:afterAutospacing="1"/>
      <w:outlineLvl w:val="2"/>
    </w:pPr>
    <w:rPr>
      <w:rFonts w:ascii="SimSun" w:hAnsi="SimSun" w:eastAsia="SimSun" w:cs="SimSun"/>
      <w:b/>
      <w:bCs/>
      <w:sz w:val="27"/>
      <w:szCs w:val="27"/>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Pr>
      <w:b/>
      <w:bCs/>
    </w:rPr>
  </w:style>
  <w:style w:type="character" w:styleId="FollowedHyperlink">
    <w:name w:val="FollowedHyperlink"/>
    <w:rPr>
      <w:color w:val="800080"/>
      <w:u w:val="single"/>
    </w:rPr>
  </w:style>
  <w:style w:type="character" w:styleId="Hyperlink">
    <w:name w:val="Hyperlink"/>
    <w:rPr>
      <w:color w:val="0000FF"/>
      <w:u w:val="single"/>
    </w:rPr>
  </w:style>
  <w:style w:type="character" w:styleId="CommentReference">
    <w:name w:val="annotation reference"/>
    <w:qFormat/>
    <w:rPr>
      <w:sz w:val="16"/>
      <w:szCs w:val="16"/>
    </w:rPr>
  </w:style>
  <w:style w:type="character" w:styleId="WW8Num1z0" w:customStyle="1">
    <w:name w:val="WW8Num1z0"/>
    <w:qFormat/>
    <w:rPr>
      <w:rFonts w:ascii="Symbol" w:hAnsi="Symbol" w:cs="Symbol"/>
    </w:rPr>
  </w:style>
  <w:style w:type="character" w:styleId="WW8Num1z2" w:customStyle="1">
    <w:name w:val="WW8Num1z2"/>
    <w:qFormat/>
    <w:rPr>
      <w:rFonts w:ascii="Courier New" w:hAnsi="Courier New" w:cs="Courier New"/>
    </w:rPr>
  </w:style>
  <w:style w:type="character" w:styleId="WW8Num1z3" w:customStyle="1">
    <w:name w:val="WW8Num1z3"/>
    <w:qFormat/>
    <w:rPr>
      <w:rFonts w:ascii="Wingdings" w:hAnsi="Wingdings" w:cs="Wingdings"/>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3z0" w:customStyle="1">
    <w:name w:val="WW8Num3z0"/>
    <w:qFormat/>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rFonts w:ascii="Courier New" w:hAnsi="Courier New" w:cs="Times New Roman"/>
      <w:sz w:val="20"/>
    </w:rPr>
  </w:style>
  <w:style w:type="character" w:styleId="WW8Num5z0" w:customStyle="1">
    <w:name w:val="WW8Num5z0"/>
    <w:qFormat/>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rFonts w:ascii="Arial" w:hAnsi="Arial" w:eastAsia="Times New Roman" w:cs="Arial"/>
    </w:rPr>
  </w:style>
  <w:style w:type="character" w:styleId="WW8Num6z1" w:customStyle="1">
    <w:name w:val="WW8Num6z1"/>
    <w:qFormat/>
    <w:rPr>
      <w:rFonts w:ascii="Courier New" w:hAnsi="Courier New" w:cs="Courier New"/>
    </w:rPr>
  </w:style>
  <w:style w:type="character" w:styleId="WW8Num6z2" w:customStyle="1">
    <w:name w:val="WW8Num6z2"/>
    <w:qFormat/>
    <w:rPr>
      <w:rFonts w:ascii="Wingdings" w:hAnsi="Wingdings" w:cs="Wingdings"/>
    </w:rPr>
  </w:style>
  <w:style w:type="character" w:styleId="WW8Num6z3" w:customStyle="1">
    <w:name w:val="WW8Num6z3"/>
    <w:qFormat/>
    <w:rPr>
      <w:rFonts w:ascii="Symbol" w:hAnsi="Symbol" w:cs="Symbol"/>
    </w:rPr>
  </w:style>
  <w:style w:type="character" w:styleId="WW8Num7z0" w:customStyle="1">
    <w:name w:val="WW8Num7z0"/>
    <w:qFormat/>
    <w:rPr>
      <w:rFonts w:ascii="Symbol" w:hAnsi="Symbol" w:eastAsia="Times New Roman" w:cs="Arial"/>
      <w:b/>
      <w:sz w:val="20"/>
    </w:rPr>
  </w:style>
  <w:style w:type="character" w:styleId="WW8Num7z1" w:customStyle="1">
    <w:name w:val="WW8Num7z1"/>
    <w:qFormat/>
    <w:rPr>
      <w:rFonts w:ascii="Courier New" w:hAnsi="Courier New" w:cs="Courier New"/>
    </w:rPr>
  </w:style>
  <w:style w:type="character" w:styleId="WW8Num7z2" w:customStyle="1">
    <w:name w:val="WW8Num7z2"/>
    <w:qFormat/>
    <w:rPr>
      <w:rFonts w:ascii="Wingdings" w:hAnsi="Wingdings" w:cs="Wingdings"/>
    </w:rPr>
  </w:style>
  <w:style w:type="character" w:styleId="WW8Num7z3" w:customStyle="1">
    <w:name w:val="WW8Num7z3"/>
    <w:qFormat/>
    <w:rPr>
      <w:rFonts w:ascii="Symbol" w:hAnsi="Symbol" w:cs="Symbol"/>
    </w:rPr>
  </w:style>
  <w:style w:type="character" w:styleId="WW8Num8z0" w:customStyle="1">
    <w:name w:val="WW8Num8z0"/>
    <w:qFormat/>
    <w:rPr>
      <w:rFonts w:ascii="Arial" w:hAnsi="Arial" w:eastAsia="Times New Roman" w:cs="Arial"/>
    </w:rPr>
  </w:style>
  <w:style w:type="character" w:styleId="WW8Num8z1" w:customStyle="1">
    <w:name w:val="WW8Num8z1"/>
    <w:qFormat/>
    <w:rPr>
      <w:rFonts w:ascii="Courier New" w:hAnsi="Courier New" w:cs="Courier New"/>
    </w:rPr>
  </w:style>
  <w:style w:type="character" w:styleId="WW8Num8z2" w:customStyle="1">
    <w:name w:val="WW8Num8z2"/>
    <w:qFormat/>
    <w:rPr>
      <w:rFonts w:ascii="Wingdings" w:hAnsi="Wingdings" w:cs="Wingdings"/>
    </w:rPr>
  </w:style>
  <w:style w:type="character" w:styleId="WW8Num8z3" w:customStyle="1">
    <w:name w:val="WW8Num8z3"/>
    <w:qFormat/>
    <w:rPr>
      <w:rFonts w:ascii="Symbol" w:hAnsi="Symbol" w:cs="Symbol"/>
    </w:rPr>
  </w:style>
  <w:style w:type="character" w:styleId="WW8Num9z0" w:customStyle="1">
    <w:name w:val="WW8Num9z0"/>
    <w:qFormat/>
    <w:rPr>
      <w:rFonts w:ascii="Symbol" w:hAnsi="Symbol" w:cs="Symbol"/>
    </w:rPr>
  </w:style>
  <w:style w:type="character" w:styleId="WW8Num9z1" w:customStyle="1">
    <w:name w:val="WW8Num9z1"/>
    <w:qFormat/>
    <w:rPr>
      <w:rFonts w:ascii="Courier New" w:hAnsi="Courier New" w:cs="Courier New"/>
    </w:rPr>
  </w:style>
  <w:style w:type="character" w:styleId="WW8Num9z2" w:customStyle="1">
    <w:name w:val="WW8Num9z2"/>
    <w:qFormat/>
    <w:rPr>
      <w:rFonts w:ascii="Wingdings" w:hAnsi="Wingdings" w:cs="Wingdings"/>
    </w:rPr>
  </w:style>
  <w:style w:type="character" w:styleId="UnresolvedMention1" w:customStyle="1">
    <w:name w:val="Unresolved Mention1"/>
    <w:qFormat/>
    <w:rPr>
      <w:color w:val="605E5C"/>
      <w:shd w:fill="E1DFDD" w:val="clear"/>
    </w:rPr>
  </w:style>
  <w:style w:type="character" w:styleId="CommentTextChar" w:customStyle="1">
    <w:name w:val="Comment Text Char"/>
    <w:qFormat/>
    <w:rPr>
      <w:rFonts w:ascii="Times New Roman" w:hAnsi="Times New Roman" w:cs="Times New Roman"/>
    </w:rPr>
  </w:style>
  <w:style w:type="character" w:styleId="CommentSubjectChar" w:customStyle="1">
    <w:name w:val="Comment Subject Char"/>
    <w:qFormat/>
    <w:rPr>
      <w:rFonts w:ascii="Times New Roman" w:hAnsi="Times New Roman" w:cs="Times New Roman"/>
      <w:b/>
      <w:bCs/>
    </w:rPr>
  </w:style>
  <w:style w:type="character" w:styleId="FooterChar" w:customStyle="1">
    <w:name w:val="Footer Char"/>
    <w:basedOn w:val="DefaultParagraphFont"/>
    <w:link w:val="Footer"/>
    <w:uiPriority w:val="99"/>
    <w:qFormat/>
    <w:rPr>
      <w:sz w:val="24"/>
      <w:lang w:eastAsia="zh-CN"/>
    </w:rPr>
  </w:style>
  <w:style w:type="character" w:styleId="Heading3Char" w:customStyle="1">
    <w:name w:val="Heading 3 Char"/>
    <w:basedOn w:val="DefaultParagraphFont"/>
    <w:link w:val="Heading3"/>
    <w:uiPriority w:val="9"/>
    <w:qFormat/>
    <w:rPr>
      <w:rFonts w:ascii="SimSun" w:hAnsi="SimSun" w:eastAsia="SimSun" w:cs="SimSun"/>
      <w:b/>
      <w:bCs/>
      <w:sz w:val="27"/>
      <w:szCs w:val="27"/>
      <w:lang w:eastAsia="zh-CN"/>
    </w:rPr>
  </w:style>
  <w:style w:type="character" w:styleId="UnresolvedMention">
    <w:name w:val="Unresolved Mention"/>
    <w:basedOn w:val="DefaultParagraphFont"/>
    <w:uiPriority w:val="99"/>
    <w:semiHidden/>
    <w:unhideWhenUsed/>
    <w:qFormat/>
    <w:rsid w:val="00044c3c"/>
    <w:rPr>
      <w:color w:val="605E5C"/>
      <w:shd w:fill="E1DFDD" w:val="clear"/>
    </w:rPr>
  </w:style>
  <w:style w:type="character" w:styleId="LineNumber">
    <w:name w:val="line number"/>
    <w:rPr/>
  </w:style>
  <w:style w:type="paragraph" w:styleId="Heading" w:customStyle="1">
    <w:name w:val="Heading"/>
    <w:basedOn w:val="Normal"/>
    <w:next w:val="BodyText"/>
    <w:qFormat/>
    <w:pPr>
      <w:keepNext w:val="true"/>
      <w:spacing w:before="240" w:after="120"/>
    </w:pPr>
    <w:rPr>
      <w:rFonts w:ascii="Liberation Sans" w:hAnsi="Liberation Sans" w:eastAsia="Noto Sans SC" w:cs="Droid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Droid Sans Devanagari"/>
    </w:rPr>
  </w:style>
  <w:style w:type="paragraph" w:styleId="Caption">
    <w:name w:val="caption"/>
    <w:basedOn w:val="Normal"/>
    <w:next w:val="Normal"/>
    <w:qFormat/>
    <w:pPr>
      <w:suppressLineNumbers/>
      <w:spacing w:before="120" w:after="120"/>
    </w:pPr>
    <w:rPr>
      <w:rFonts w:cs="Droid Sans Devanagari"/>
      <w:i/>
      <w:iCs/>
      <w:szCs w:val="24"/>
    </w:rPr>
  </w:style>
  <w:style w:type="paragraph" w:styleId="Index" w:customStyle="1">
    <w:name w:val="Index"/>
    <w:basedOn w:val="Normal"/>
    <w:qFormat/>
    <w:pPr>
      <w:suppressLineNumbers/>
    </w:pPr>
    <w:rPr/>
  </w:style>
  <w:style w:type="paragraph" w:styleId="CommentText">
    <w:name w:val="annotation text"/>
    <w:basedOn w:val="Normal"/>
    <w:pPr/>
    <w:rPr>
      <w:sz w:val="20"/>
    </w:rPr>
  </w:style>
  <w:style w:type="paragraph" w:styleId="PlainText">
    <w:name w:val="Plain Text"/>
    <w:basedOn w:val="Normal"/>
    <w:qFormat/>
    <w:pPr/>
    <w:rPr>
      <w:rFonts w:ascii="Courier New" w:hAnsi="Courier New" w:cs="Courier New"/>
      <w:sz w:val="20"/>
    </w:rPr>
  </w:style>
  <w:style w:type="paragraph" w:styleId="BalloonText">
    <w:name w:val="Balloon Text"/>
    <w:basedOn w:val="Normal"/>
    <w:qFormat/>
    <w:pPr/>
    <w:rPr>
      <w:rFonts w:ascii="Tahoma" w:hAnsi="Tahoma" w:cs="Tahoma"/>
      <w:sz w:val="16"/>
      <w:szCs w:val="16"/>
    </w:rPr>
  </w:style>
  <w:style w:type="paragraph" w:styleId="HeaderandFooter" w:customStyle="1">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link w:val="FooterChar"/>
    <w:uiPriority w:val="99"/>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spacing w:before="0" w:after="0"/>
    </w:pPr>
    <w:rPr>
      <w:rFonts w:ascii="New York" w:hAnsi="New York" w:cs="New York"/>
    </w:rPr>
  </w:style>
  <w:style w:type="paragraph" w:styleId="NormalWeb">
    <w:name w:val="Normal (Web)"/>
    <w:basedOn w:val="Normal"/>
    <w:uiPriority w:val="99"/>
    <w:semiHidden/>
    <w:unhideWhenUsed/>
    <w:qFormat/>
    <w:pPr>
      <w:suppressAutoHyphens w:val="false"/>
      <w:spacing w:beforeAutospacing="1" w:afterAutospacing="1"/>
    </w:pPr>
    <w:rPr>
      <w:rFonts w:ascii="SimSun" w:hAnsi="SimSun" w:eastAsia="SimSun" w:cs="SimSun"/>
      <w:szCs w:val="24"/>
    </w:rPr>
  </w:style>
  <w:style w:type="paragraph" w:styleId="annotationsubject">
    <w:name w:val="annotation subject"/>
    <w:basedOn w:val="CommentText"/>
    <w:next w:val="CommentText"/>
    <w:qFormat/>
    <w:pPr/>
    <w:rPr>
      <w:b/>
      <w:bCs/>
    </w:rPr>
  </w:style>
  <w:style w:type="paragraph" w:styleId="TAL" w:customStyle="1">
    <w:name w:val="TAL"/>
    <w:basedOn w:val="Normal"/>
    <w:qFormat/>
    <w:pPr>
      <w:keepNext w:val="true"/>
      <w:keepLines/>
      <w:spacing w:before="0" w:after="0"/>
    </w:pPr>
    <w:rPr>
      <w:rFonts w:ascii="Arial" w:hAnsi="Arial" w:eastAsia="SimSun" w:cs="Arial"/>
      <w:sz w:val="18"/>
      <w:lang w:val="en-GB"/>
    </w:rPr>
  </w:style>
  <w:style w:type="paragraph" w:styleId="ListParagraph">
    <w:name w:val="List Paragraph"/>
    <w:basedOn w:val="Normal"/>
    <w:qFormat/>
    <w:pPr>
      <w:spacing w:before="0" w:after="0"/>
      <w:ind w:left="720"/>
    </w:pPr>
    <w:rPr>
      <w:rFonts w:ascii="Calibri" w:hAnsi="Calibri" w:eastAsia="Calibri" w:cs="Calibri"/>
      <w:sz w:val="22"/>
      <w:szCs w:val="22"/>
      <w:lang w:val="de-DE"/>
    </w:rPr>
  </w:style>
  <w:style w:type="paragraph" w:styleId="Revision1" w:customStyle="1">
    <w:name w:val="Revision1"/>
    <w:qFormat/>
    <w:pPr>
      <w:widowControl/>
      <w:suppressAutoHyphens w:val="true"/>
      <w:bidi w:val="0"/>
      <w:spacing w:before="0" w:after="0"/>
      <w:jc w:val="left"/>
    </w:pPr>
    <w:rPr>
      <w:rFonts w:ascii="Times New Roman" w:hAnsi="Times New Roman" w:eastAsia="" w:cs="Times New Roman" w:eastAsiaTheme="minorEastAsia"/>
      <w:color w:val="auto"/>
      <w:kern w:val="0"/>
      <w:sz w:val="24"/>
      <w:szCs w:val="20"/>
      <w:lang w:val="en-US" w:eastAsia="zh-CN" w:bidi="ar-SA"/>
    </w:rPr>
  </w:style>
  <w:style w:type="paragraph" w:styleId="FrameContents" w:customStyle="1">
    <w:name w:val="Frame Contents"/>
    <w:basedOn w:val="Normal"/>
    <w:qFormat/>
    <w:pPr/>
    <w:rPr/>
  </w:style>
  <w:style w:type="paragraph" w:styleId="Revision">
    <w:name w:val="Revision"/>
    <w:uiPriority w:val="99"/>
    <w:semiHidden/>
    <w:qFormat/>
    <w:rsid w:val="00b461ba"/>
    <w:pPr>
      <w:widowControl/>
      <w:suppressAutoHyphens w:val="false"/>
      <w:bidi w:val="0"/>
      <w:spacing w:before="0" w:after="0"/>
      <w:jc w:val="left"/>
    </w:pPr>
    <w:rPr>
      <w:rFonts w:ascii="Times New Roman" w:hAnsi="Times New Roman" w:eastAsia="" w:cs="Times New Roman" w:eastAsiaTheme="minorEastAsia"/>
      <w:color w:val="auto"/>
      <w:kern w:val="0"/>
      <w:sz w:val="24"/>
      <w:szCs w:val="20"/>
      <w:lang w:val="en-US" w:eastAsia="zh-CN"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1a2e3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kent+ietf@watsen.net" TargetMode="External"/><Relationship Id="rId4" Type="http://schemas.openxmlformats.org/officeDocument/2006/relationships/hyperlink" Target="mailto:lberger@labn.net" TargetMode="External"/><Relationship Id="rId5" Type="http://schemas.openxmlformats.org/officeDocument/2006/relationships/hyperlink" Target="mailto:lylavoie@iol.unh.edu" TargetMode="External"/><Relationship Id="rId6" Type="http://schemas.openxmlformats.org/officeDocument/2006/relationships/hyperlink" Target="mailto:song.xueyan2@zte.com.cn" TargetMode="External"/><Relationship Id="rId7" Type="http://schemas.openxmlformats.org/officeDocument/2006/relationships/hyperlink" Target="https://trustee.ietf.org/documents/trust-legal-provisions/tlp-5/" TargetMode="External"/><Relationship Id="rId8" Type="http://schemas.openxmlformats.org/officeDocument/2006/relationships/hyperlink" Target="mailto:herman.verbueken@nokia.com" TargetMode="External"/><Relationship Id="rId9" Type="http://schemas.openxmlformats.org/officeDocument/2006/relationships/hyperlink" Target="mailto:trustees@ietf.org" TargetMode="External"/><Relationship Id="rId10" Type="http://schemas.openxmlformats.org/officeDocument/2006/relationships/hyperlink" Target="mailto:chenlp@cict.com" TargetMode="External"/><Relationship Id="rId11" Type="http://schemas.openxmlformats.org/officeDocument/2006/relationships/hyperlink" Target="mailto:scott.mansfield@ericsson.com" TargetMode="External"/><Relationship Id="rId12" Type="http://schemas.openxmlformats.org/officeDocument/2006/relationships/hyperlink" Target="mailto:Gilb_IEEE@tuta.com" TargetMode="External"/><Relationship Id="rId13" Type="http://schemas.openxmlformats.org/officeDocument/2006/relationships/hyperlink" Target="mailto:glenn.parsons@ericsson.com" TargetMode="External"/><Relationship Id="rId14" Type="http://schemas.openxmlformats.org/officeDocument/2006/relationships/hyperlink" Target="mailto:jessy.rouyer@nokia.com" TargetMode="External"/><Relationship Id="rId15" Type="http://schemas.openxmlformats.org/officeDocument/2006/relationships/hyperlink" Target="mailto:dlaw@hpe.com" TargetMode="External"/><Relationship Id="rId16" Type="http://schemas.openxmlformats.org/officeDocument/2006/relationships/hyperlink" Target="mailto:adam.healey@broadcom.com" TargetMode="External"/><Relationship Id="rId17" Type="http://schemas.openxmlformats.org/officeDocument/2006/relationships/hyperlink" Target="https://www.broadband-forum.org/events/list?tribe-bar-search=Member+Meeting" TargetMode="External"/><Relationship Id="rId18" Type="http://schemas.openxmlformats.org/officeDocument/2006/relationships/footer" Target="footer1.xml"/><Relationship Id="rId19" Type="http://schemas.openxmlformats.org/officeDocument/2006/relationships/footer" Target="footer2.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Relationship Id="rId23" Type="http://schemas.openxmlformats.org/officeDocument/2006/relationships/customXml" Target="../customXml/item1.xml"/><Relationship Id="rId24" Type="http://schemas.openxmlformats.org/officeDocument/2006/relationships/customXml" Target="../customXml/item2.xml"/><Relationship Id="rId25" Type="http://schemas.openxmlformats.org/officeDocument/2006/relationships/customXml" Target="../customXml/item3.xml"/><Relationship Id="rId26"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b78ce9eb-5c7b-4813-a240-715ccd771d3b"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63291C30C465443A43FFAF0D869B11A" ma:contentTypeVersion="20" ma:contentTypeDescription="Create a new document." ma:contentTypeScope="" ma:versionID="78bf46138a072ecf862232c8da2fbbb5">
  <xsd:schema xmlns:xsd="http://www.w3.org/2001/XMLSchema" xmlns:xs="http://www.w3.org/2001/XMLSchema" xmlns:p="http://schemas.microsoft.com/office/2006/metadata/properties" xmlns:ns1="http://schemas.microsoft.com/sharepoint/v3" xmlns:ns3="e0e1a830-3b82-4cc4-a11a-753d0d76b11c" xmlns:ns4="b78ce9eb-5c7b-4813-a240-715ccd771d3b" targetNamespace="http://schemas.microsoft.com/office/2006/metadata/properties" ma:root="true" ma:fieldsID="3bf63c61a9f03f905617872d49782bac" ns1:_="" ns3:_="" ns4:_="">
    <xsd:import namespace="http://schemas.microsoft.com/sharepoint/v3"/>
    <xsd:import namespace="e0e1a830-3b82-4cc4-a11a-753d0d76b11c"/>
    <xsd:import namespace="b78ce9eb-5c7b-4813-a240-715ccd771d3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e1a830-3b82-4cc4-a11a-753d0d76b11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8ce9eb-5c7b-4813-a240-715ccd771d3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9E0F95-04D1-4E8D-9A73-3FDF63A77D93}">
  <ds:schemaRefs>
    <ds:schemaRef ds:uri="http://schemas.openxmlformats.org/officeDocument/2006/bibliography"/>
  </ds:schemaRefs>
</ds:datastoreItem>
</file>

<file path=customXml/itemProps2.xml><?xml version="1.0" encoding="utf-8"?>
<ds:datastoreItem xmlns:ds="http://schemas.openxmlformats.org/officeDocument/2006/customXml" ds:itemID="{49C25477-62AC-4062-81D6-74BD3A4B69B8}">
  <ds:schemaRefs>
    <ds:schemaRef ds:uri="http://schemas.microsoft.com/office/2006/metadata/properties"/>
    <ds:schemaRef ds:uri="http://schemas.microsoft.com/office/infopath/2007/PartnerControls"/>
    <ds:schemaRef ds:uri="http://schemas.microsoft.com/sharepoint/v3"/>
    <ds:schemaRef ds:uri="b78ce9eb-5c7b-4813-a240-715ccd771d3b"/>
  </ds:schemaRefs>
</ds:datastoreItem>
</file>

<file path=customXml/itemProps3.xml><?xml version="1.0" encoding="utf-8"?>
<ds:datastoreItem xmlns:ds="http://schemas.openxmlformats.org/officeDocument/2006/customXml" ds:itemID="{4BBD5C87-9C93-42F3-884E-7E0A931BB8AC}">
  <ds:schemaRefs>
    <ds:schemaRef ds:uri="http://schemas.microsoft.com/sharepoint/v3/contenttype/forms"/>
  </ds:schemaRefs>
</ds:datastoreItem>
</file>

<file path=customXml/itemProps4.xml><?xml version="1.0" encoding="utf-8"?>
<ds:datastoreItem xmlns:ds="http://schemas.openxmlformats.org/officeDocument/2006/customXml" ds:itemID="{9115108F-A857-4B6A-B966-B05BEF88A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e1a830-3b82-4cc4-a11a-753d0d76b11c"/>
    <ds:schemaRef ds:uri="b78ce9eb-5c7b-4813-a240-715ccd771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Application>LibreOffice/25.2.2.2$Linux_X86_64 LibreOffice_project/520$Build-2</Application>
  <AppVersion>15.0000</AppVersion>
  <Pages>2</Pages>
  <Words>500</Words>
  <Characters>3164</Characters>
  <CharactersWithSpaces>3632</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2025-05-22T13:38:00Z</dcterms:created>
  <dc:creator>The Broadband Forum</dc:creator>
  <dc:description/>
  <dc:language>en-US</dc:language>
  <cp:lastModifiedBy>Lincoln Lavoie</cp:lastModifiedBy>
  <cp:lastPrinted>2024-05-08T02:23:00Z</cp:lastPrinted>
  <dcterms:modified xsi:type="dcterms:W3CDTF">2025-06-04T08:18:13Z</dcterms:modified>
  <cp:revision>4</cp:revision>
  <dc:subject/>
  <dc:title>Liaison Template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Michael Hanrahan, Chief Editor</vt:lpwstr>
  </property>
  <property fmtid="{D5CDD505-2E9C-101B-9397-08002B2CF9AE}" pid="3" name="ContentTypeId">
    <vt:lpwstr>0x010100563291C30C465443A43FFAF0D869B11A</vt:lpwstr>
  </property>
  <property fmtid="{D5CDD505-2E9C-101B-9397-08002B2CF9AE}" pid="4" name="ICV">
    <vt:lpwstr>4D143CADD62542929F7EE647E559B03F</vt:lpwstr>
  </property>
  <property fmtid="{D5CDD505-2E9C-101B-9397-08002B2CF9AE}" pid="5" name="KSOProductBuildVer">
    <vt:lpwstr>2052-11.8.2.12085</vt:lpwstr>
  </property>
  <property fmtid="{D5CDD505-2E9C-101B-9397-08002B2CF9AE}" pid="6" name="MSIP_Label_0359f705-2ba0-454b-9cfc-6ce5bcaac040_ActionId">
    <vt:lpwstr>6ae23877-7239-4091-bf05-0000e2dd5b0c</vt:lpwstr>
  </property>
  <property fmtid="{D5CDD505-2E9C-101B-9397-08002B2CF9AE}" pid="7" name="MSIP_Label_0359f705-2ba0-454b-9cfc-6ce5bcaac040_ContentBits">
    <vt:lpwstr>2</vt:lpwstr>
  </property>
  <property fmtid="{D5CDD505-2E9C-101B-9397-08002B2CF9AE}" pid="8" name="MSIP_Label_0359f705-2ba0-454b-9cfc-6ce5bcaac040_Enabled">
    <vt:lpwstr>true</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etDate">
    <vt:lpwstr>2022-01-25T15:33:00Z</vt:lpwstr>
  </property>
  <property fmtid="{D5CDD505-2E9C-101B-9397-08002B2CF9AE}" pid="12" name="MSIP_Label_0359f705-2ba0-454b-9cfc-6ce5bcaac040_SiteId">
    <vt:lpwstr>68283f3b-8487-4c86-adb3-a5228f18b893</vt:lpwstr>
  </property>
  <property fmtid="{D5CDD505-2E9C-101B-9397-08002B2CF9AE}" pid="13" name="MSIP_Label_3de0a663-be8b-402a-b7a3-90b32572e268_ActionId">
    <vt:lpwstr>6091e52c-52de-4761-88cc-028143cb581c</vt:lpwstr>
  </property>
  <property fmtid="{D5CDD505-2E9C-101B-9397-08002B2CF9AE}" pid="14" name="MSIP_Label_3de0a663-be8b-402a-b7a3-90b32572e268_ContentBits">
    <vt:lpwstr>0</vt:lpwstr>
  </property>
  <property fmtid="{D5CDD505-2E9C-101B-9397-08002B2CF9AE}" pid="15" name="MSIP_Label_3de0a663-be8b-402a-b7a3-90b32572e268_Enabled">
    <vt:lpwstr>true</vt:lpwstr>
  </property>
  <property fmtid="{D5CDD505-2E9C-101B-9397-08002B2CF9AE}" pid="16" name="MSIP_Label_3de0a663-be8b-402a-b7a3-90b32572e268_Method">
    <vt:lpwstr>Privileged</vt:lpwstr>
  </property>
  <property fmtid="{D5CDD505-2E9C-101B-9397-08002B2CF9AE}" pid="17" name="MSIP_Label_3de0a663-be8b-402a-b7a3-90b32572e268_Name">
    <vt:lpwstr>Public</vt:lpwstr>
  </property>
  <property fmtid="{D5CDD505-2E9C-101B-9397-08002B2CF9AE}" pid="18" name="MSIP_Label_3de0a663-be8b-402a-b7a3-90b32572e268_SetDate">
    <vt:lpwstr>2025-04-02T13:43:50Z</vt:lpwstr>
  </property>
  <property fmtid="{D5CDD505-2E9C-101B-9397-08002B2CF9AE}" pid="19" name="MSIP_Label_3de0a663-be8b-402a-b7a3-90b32572e268_SiteId">
    <vt:lpwstr>423946e4-28c0-4deb-904c-a4a4b174fb3f</vt:lpwstr>
  </property>
  <property fmtid="{D5CDD505-2E9C-101B-9397-08002B2CF9AE}" pid="20" name="MSIP_Label_3de0a663-be8b-402a-b7a3-90b32572e268_Tag">
    <vt:lpwstr>10, 0, 1, 1</vt:lpwstr>
  </property>
</Properties>
</file>